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0"/>
      </w:pPr>
      <w:r>
        <w:rPr>
          <w:rFonts w:ascii="Times New Roman" w:hAnsi="Times New Roman"/>
          <w:b w:val="0"/>
          <w:i w:val="0"/>
          <w:color w:val="777777"/>
          <w:sz w:val="11"/>
        </w:rPr>
        <w:t>F_A_04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259" w:hRule="atLeast"/>
        </w:trPr>
        <w:tc>
          <w:tcPr>
            <w:tcW w:type="dxa" w:w="1701"/>
            <w:vMerge w:val="restart"/>
            <w:vAlign w:val="center"/>
            <w:tcMar>
              <w:top w:w="28" w:type="dxa"/>
              <w:start w:w="33" w:type="dxa"/>
              <w:bottom w:w="22" w:type="dxa"/>
              <w:end w:w="33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39" w:type="dxa"/>
              <w:start w:w="46" w:type="dxa"/>
              <w:bottom w:w="32" w:type="dxa"/>
              <w:end w:w="46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 xml:space="preserve"> Vâlcea</w:t>
            </w:r>
          </w:p>
        </w:tc>
      </w:tr>
      <w:tr>
        <w:trPr>
          <w:trHeight w:val="259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39" w:type="dxa"/>
              <w:start w:w="46" w:type="dxa"/>
              <w:bottom w:w="32" w:type="dxa"/>
              <w:end w:w="46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 xml:space="preserve"> Primăria Orașului Băile Govora</w:t>
            </w:r>
          </w:p>
        </w:tc>
      </w:tr>
      <w:tr>
        <w:trPr>
          <w:trHeight w:val="259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46" w:type="dxa"/>
              <w:start w:w="55" w:type="dxa"/>
              <w:bottom w:w="38" w:type="dxa"/>
              <w:end w:w="5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 xml:space="preserve"> 2541827</w:t>
            </w:r>
          </w:p>
        </w:tc>
        <w:tc>
          <w:tcPr>
            <w:tcW w:type="dxa" w:w="4479"/>
            <w:tcMar>
              <w:top w:w="46" w:type="dxa"/>
              <w:start w:w="55" w:type="dxa"/>
              <w:bottom w:w="38" w:type="dxa"/>
              <w:end w:w="5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259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46" w:type="dxa"/>
              <w:start w:w="55" w:type="dxa"/>
              <w:bottom w:w="38" w:type="dxa"/>
              <w:end w:w="5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 xml:space="preserve"> ________________</w:t>
            </w:r>
          </w:p>
        </w:tc>
        <w:tc>
          <w:tcPr>
            <w:tcW w:type="dxa" w:w="4479"/>
            <w:tcMar>
              <w:top w:w="46" w:type="dxa"/>
              <w:start w:w="55" w:type="dxa"/>
              <w:bottom w:w="38" w:type="dxa"/>
              <w:end w:w="5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46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1"/>
              </w:rPr>
              <w:t>se completează de autoritate — solicitantul nu scrie în această zonă</w:t>
            </w:r>
          </w:p>
        </w:tc>
      </w:tr>
    </w:tbl>
    <w:p>
      <w:pPr>
        <w:spacing w:before="22" w:after="3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9"/>
        </w:rPr>
        <w:t>AUTORIZAȚIE DE CONSTRUIRE / DESFIINȚARE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47"/>
        <w:gridCol w:w="1747"/>
        <w:gridCol w:w="1747"/>
        <w:gridCol w:w="1747"/>
        <w:gridCol w:w="1747"/>
        <w:gridCol w:w="1747"/>
      </w:tblGrid>
      <w:tr>
        <w:trPr>
          <w:trHeight w:val="137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1. REFERINȚE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07" w:hRule="atLeast"/>
        </w:trPr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Ca urmare a cererii nr.</w:t>
            </w:r>
          </w:p>
        </w:tc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din data</w:t>
            </w:r>
          </w:p>
        </w:tc>
        <w:tc>
          <w:tcPr>
            <w:tcW w:type="dxa" w:w="422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înregistrată la nr. / din</w:t>
            </w:r>
          </w:p>
        </w:tc>
      </w:tr>
      <w:tr>
        <w:trPr>
          <w:trHeight w:val="307" w:hRule="atLeast"/>
        </w:trPr>
        <w:tc>
          <w:tcPr>
            <w:tcW w:type="dxa" w:w="423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Certificatul de urbanism nr. / data</w:t>
            </w:r>
          </w:p>
        </w:tc>
        <w:tc>
          <w:tcPr>
            <w:tcW w:type="dxa" w:w="592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emis de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3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2. SOLICITANTUL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10" w:hRule="atLeast"/>
        </w:trPr>
        <w:tc>
          <w:tcPr>
            <w:tcW w:type="dxa" w:w="5920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8" w:type="dxa"/>
              <w:bottom w:w="15" w:type="dxa"/>
              <w:end w:w="1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CNP</w:t>
            </w:r>
          </w:p>
        </w:tc>
      </w:tr>
      <w:tr>
        <w:trPr>
          <w:trHeight w:val="12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Domiciliul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08" w:hRule="atLeast"/>
        </w:trPr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Județul</w:t>
            </w:r>
          </w:p>
        </w:tc>
        <w:tc>
          <w:tcPr>
            <w:tcW w:type="dxa" w:w="338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Satul / sectorul</w:t>
            </w:r>
          </w:p>
        </w:tc>
      </w:tr>
      <w:tr>
        <w:trPr>
          <w:trHeight w:val="307" w:hRule="atLeast"/>
        </w:trPr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Et.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Cod poștal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Țara</w:t>
            </w:r>
          </w:p>
        </w:tc>
      </w:tr>
      <w:tr>
        <w:trPr>
          <w:trHeight w:val="12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Date de contact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10" w:hRule="atLeast"/>
        </w:trPr>
        <w:tc>
          <w:tcPr>
            <w:tcW w:type="dxa" w:w="4230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E-mail</w:t>
            </w:r>
          </w:p>
        </w:tc>
      </w:tr>
      <w:tr>
        <w:trPr>
          <w:trHeight w:val="120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Reprezentare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09" w:hRule="atLeast"/>
        </w:trPr>
        <w:tc>
          <w:tcPr>
            <w:tcW w:type="dxa" w:w="6765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În calitate de reprezentant al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CUI / CIF</w:t>
            </w:r>
          </w:p>
        </w:tc>
      </w:tr>
    </w:tbl>
    <w:p>
      <w:pPr>
        <w:spacing w:before="22" w:after="3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4"/>
        </w:rPr>
        <w:t xml:space="preserve">în conformitate cu prevederile Legii nr. 169/2026 privind Codul amenajării teritoriului, urbanismului și construcțiilor </w:t>
      </w:r>
      <w:r>
        <w:br/>
      </w:r>
      <w:r>
        <w:rPr>
          <w:rFonts w:ascii="Times New Roman" w:hAnsi="Times New Roman"/>
          <w:b/>
          <w:i w:val="0"/>
          <w:color w:val="000000"/>
          <w:sz w:val="14"/>
        </w:rPr>
        <w:t>SE AUTORIZEAZĂ</w:t>
      </w:r>
    </w:p>
    <w:p>
      <w:pPr>
        <w:spacing w:before="22" w:after="3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5"/>
        </w:rPr>
        <w:t>executarea lucrărilor de construire / desființare</w:t>
      </w:r>
    </w:p>
    <w:p>
      <w:pPr>
        <w:spacing w:before="22" w:after="3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5"/>
        </w:rPr>
        <w:t>IN VEDEREA REALIZARII OBIECTIVULUI / OBIECTULUI DE INVESTIȚII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165"/>
      </w:tblGrid>
      <w:tr>
        <w:trPr>
          <w:trHeight w:val="13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0"/>
            <w:gridSpan w:val="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3. PE IMOBILUL — TEREN ȘI/SAU CONSTRUCȚII — SITUAT ÎN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07" w:hRule="atLeast"/>
        </w:trPr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Județul</w:t>
            </w:r>
          </w:p>
        </w:tc>
        <w:tc>
          <w:tcPr>
            <w:tcW w:type="dxa" w:w="338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Municipiul / orașul / comuna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Satul / sectorul</w:t>
            </w:r>
          </w:p>
        </w:tc>
      </w:tr>
      <w:tr>
        <w:trPr>
          <w:trHeight w:val="306" w:hRule="atLeast"/>
        </w:trPr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Et.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Cod poștal</w:t>
            </w:r>
          </w:p>
        </w:tc>
        <w:tc>
          <w:tcPr>
            <w:tcW w:type="dxa" w:w="1691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Țara</w:t>
            </w:r>
          </w:p>
        </w:tc>
      </w:tr>
      <w:tr>
        <w:trPr>
          <w:trHeight w:val="306" w:hRule="atLeast"/>
        </w:trPr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Cartea funciară</w:t>
            </w:r>
          </w:p>
        </w:tc>
        <w:tc>
          <w:tcPr>
            <w:tcW w:type="dxa" w:w="3381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Fișa bunului imobil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sau nr. cadastral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37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2"/>
              </w:rPr>
              <w:t>4. LUCRĂRILE SUPUSE AUTORIZĂRII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13" w:hRule="atLeast"/>
        </w:trPr>
        <w:tc>
          <w:tcPr>
            <w:tcW w:type="dxa" w:w="10149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în valoare de (lei)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1"/>
              </w:rPr>
              <w:t>totalitatea cheltuielilor estimate prin devizul general, fără TVA, inclusiv organizarea de șantier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36" w:hRule="atLeast"/>
        </w:trPr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1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5. ÎN BAZA PROIECTULUI PENTRU AUTORIZAREA CONSTRUIRII / DESFIINȚĂRII</w:t>
            </w:r>
          </w:p>
        </w:tc>
        <w:tc>
          <w:tcPr>
            <w:tcW w:type="dxa" w:w="11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08" w:hRule="atLeast"/>
        </w:trPr>
        <w:tc>
          <w:tcPr>
            <w:tcW w:type="dxa" w:w="2538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P.A.C. / P.A.D. nr.</w:t>
            </w:r>
          </w:p>
        </w:tc>
        <w:tc>
          <w:tcPr>
            <w:tcW w:type="dxa" w:w="2536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din data</w:t>
            </w:r>
          </w:p>
        </w:tc>
        <w:tc>
          <w:tcPr>
            <w:tcW w:type="dxa" w:w="5075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Denumirea / titlul documentației</w:t>
            </w:r>
          </w:p>
        </w:tc>
      </w:tr>
      <w:tr>
        <w:trPr>
          <w:trHeight w:val="312" w:hRule="atLeast"/>
        </w:trPr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elaborată de</w:t>
            </w:r>
          </w:p>
        </w:tc>
        <w:tc>
          <w:tcPr>
            <w:tcW w:type="dxa" w:w="5920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22" w:type="dxa"/>
              <w:bottom w:w="15" w:type="dxa"/>
              <w:end w:w="2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cu sediul în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0000"/>
                <w:sz w:val="11"/>
              </w:rPr>
              <w:t>județ, municipiu/oraș/comună, sector/sat, cod poștal, stradă, nr., bl., sc., et., ap.</w:t>
            </w:r>
          </w:p>
        </w:tc>
      </w:tr>
      <w:tr>
        <w:trPr>
          <w:trHeight w:val="120" w:hRule="atLeast"/>
        </w:trPr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1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respectiv de — elaboratorul proiectului, cu drept de semnătură, potrivit Legii nr. 184/2001 privind organizarea și exercitarea profesiei de arhitect,</w:t>
            </w:r>
          </w:p>
        </w:tc>
        <w:tc>
          <w:tcPr>
            <w:tcW w:type="dxa" w:w="114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19" w:hRule="atLeast"/>
        </w:trPr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1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republicată</w:t>
            </w:r>
          </w:p>
        </w:tc>
        <w:tc>
          <w:tcPr>
            <w:tcW w:type="dxa" w:w="114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313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Elaboratorul proiectului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numele și prenumele, în clar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Înscris în Tabloul Național al Arhitecților cu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nr.</w:t>
            </w:r>
          </w:p>
        </w:tc>
        <w:tc>
          <w:tcPr>
            <w:tcW w:type="dxa" w:w="3384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În evidența Filialei teritoriale a O.A.R.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denumirea filialei</w:t>
            </w:r>
          </w:p>
        </w:tc>
      </w:tr>
      <w:tr>
        <w:trPr>
          <w:trHeight w:val="367" w:hRule="atLeast"/>
        </w:trPr>
        <w:tc>
          <w:tcPr>
            <w:tcW w:type="dxa" w:w="10149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5" w:type="dxa"/>
              <w:bottom w:w="15" w:type="dxa"/>
              <w:end w:w="1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În calitate de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☐ arhitect ☐ arhitect conductor ☐ arhitect de interior</w:t>
            </w:r>
          </w:p>
        </w:tc>
      </w:tr>
    </w:tbl>
    <w:p>
      <w:pPr>
        <w:pageBreakBefore/>
        <w:spacing w:after="30"/>
      </w:pPr>
      <w:r>
        <w:rPr>
          <w:rFonts w:ascii="Times New Roman" w:hAnsi="Times New Roman"/>
          <w:b w:val="0"/>
          <w:i w:val="0"/>
          <w:color w:val="777777"/>
          <w:sz w:val="11"/>
        </w:rPr>
        <w:t>F_A_04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Termenul de valabilitate a autorizației este de 3 ani de la data emiterii, interval de timp în care solicitantul are dreptul de a începe lucrările autorizate sau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6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poate solicita o autorizație de modificare. Termenul de valabilitate poate fi suspendat o singură dată în perioada de valabilitate a autorizației, prin notificarea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6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autorității emitente, incluzând motivarea pentru care se solicită suspendarea. Suspendarea valabilității nu poate depăși 12 luni.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446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Durata de execuție a lucrărilor este de ……… luni / zile, calculată de la data începerii efective a lucrărilor, dacă aceasta a fost anunțată,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în prealabil, autorității administrației publice care a emis autorizația de construire, situație în care termenul de valabilitate se extinde pe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toată durata de execuție a lucrărilor prevăzută prin autorizație. În situația nerespectării obligației de înștiințare, durata de execuție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stabilită în autorizație se calculează de la data emiterii autorizației de construire / desființare.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39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2"/>
              </w:rPr>
              <w:t>6. PROIECTUL — PARTE INTEGRANTĂ A AUTORIZAȚIEI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Proiectul de autorizare a construirii / desființării — P.A.C./P.A.D., vizat spre neschimbare, împreună cu toate avizele și acordurile obținute, face parte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7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integrantă din prezenta autorizație.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33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Executarea lucrărilor de construire / desființare cu nerespectarea întocmai a P.A.C. vizat spre neschimbare, inclusiv a avizelor și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acordurilor obținute, constituie infracțiune sau contravenție, după caz, în temeiul prevederilor art. 356 alin. (1), respectiv art. 357 alin.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(1) din Legea nr. 169/2026 privind Codul amenajării teritoriului, urbanismului și construcțiilor.</w:t>
            </w:r>
          </w:p>
        </w:tc>
      </w:tr>
      <w:tr>
        <w:trPr>
          <w:trHeight w:val="2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Începerea executării lucrărilor de construire este permisă exclusiv pe baza unui proiect tehnic de execuție elaborat și verificat în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/>
                <w:color w:val="000000"/>
                <w:sz w:val="11"/>
              </w:rPr>
              <w:t>condițiile legii, precum și a detaliilor de execuție, acolo unde acestea sunt obligatorii.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39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2"/>
              </w:rPr>
              <w:t>7. TITULARUL AUTORIZAȚIEI ARE URMĂTOARELE OBLIGAȚII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1. să anunțe data începerii lucrărilor autorizate, prin trimiterea înștiințării conform formularului anexat autorizației la autoritatea administrației publice locale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9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emitentă a autorizației, sub sancțiunea calculării duratei de execuție stabilite în autorizație de la data emiterii acesteia;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9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2. să anunțe data începerii lucrărilor autorizate, prin trimiterea înștiințării conform formularelor F A 07, F A 09 anexate autorizației la autoritatea publică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5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_ _ _ _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locală emitentă, respectiv la inspectoratul teritorial în construcții, împreună cu dovada achitării cotei legale de 0,1% din valoarea autorizată a lucrărilor de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9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construcții și instalații aferente acestora;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9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3. să anunțe data finalizării lucrărilor autorizate, prin trimiterea înștiințării conform formularelor F A 08, respective F A 10 anexate autorizației la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_ _ _ _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autoritatea publică locală emitentă, respectiv la inspectoratul teritorial în construcții, odată cu convocarea comisiei de recepție;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4. să păstreze pe șantier, în perfectă stare, autorizația de construire și proiectul de autorizare a construirii P.A.C. vizat spre neschimbare, împreună cu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6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Proiectul Tehnic P.Th. și Detaliile de execuție pentru realizarea lucrărilor de construcții autorizate, pe care le va prezenta la cererea organelor de control,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8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potrivit legii, pe toată durata executării lucrărilor;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5. în cazul în care, pe parcursul executării lucrărilor, se descoperă vestigii arheologice (fragmente de ziduri, ancadramente de goluri, fundații, pietre cioplite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6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sau sculptate, oseminte, inventar monetar, ceramic etc.), să sisteze executarea lucrărilor, să ia măsuri de pază și de protecție și să anunțe imediat emitentul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8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autorizației, precum și Direcția județeană pentru cultură, culte și patrimoniu;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11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6. să respecte condițiile impuse de utilizarea și protejarea domeniului public, precum și de protecție a mediului, potrivit normelor generale și locale;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9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7. să transporte la ………………………………………… (se completează de către emitent) materialele care nu se pot recupera sau valorifica, rămase în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9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urma executării lucrărilor de construcții;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11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8. să desființeze construcțiile provizorii de șantier în termen de …… zile de la terminarea efectivă a lucrărilor;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12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9. la începerea execuției lucrărilor, să monteze la loc vizibil „Panoul de identificare a investiției”;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10. în cazul justificat în care lucrările de construcții nu pot fi finalizate conform duratei de execuție stabilite prin autorizație, se poate solicita prelungirea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6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valabilității autorizației cu cel puțin 15 zile înaintea expirării acesteia, situație în care prelungirea valabilității autorizației se acordă pentru o perioadă de cel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8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mult 12 luni;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12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11. să prezinte „Certificatul de performanță energetică a clădirii” la efectuarea recepției la terminarea lucrărilor;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12. să solicite „Autorizația de securitate la incendiu” după efectuarea recepției la terminarea lucrărilor sau înainte de punerea în funcțiune a clădirilor pentru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9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care s-a obținut „Avizul de securitate la incendiu”;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12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13. să regularizeze taxa de autorizare ce revine emitentului, precum și celelalte obligații de plată ce îi revin, potrivit legii, ca urmare a realizării investiției;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14. să declare construcțiile proprietate particulară realizate, în vederea impunerii, la organele financiare teritoriale sau la unitățile subordonate acestora, după</w:t>
            </w:r>
          </w:p>
        </w:tc>
        <w:tc>
          <w:tcPr>
            <w:tcW w:type="dxa" w:w="112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6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terminarea lor completă și nu mai târziu de 15 zile de la data expirării termenului de valabilitate a autorizației de construire / desființare (inclusiv durata de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  <w:tr>
        <w:trPr>
          <w:trHeight w:val="108" w:hRule="atLeast"/>
        </w:trPr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execuție a lucrărilor).</w:t>
            </w:r>
          </w:p>
        </w:tc>
        <w:tc>
          <w:tcPr>
            <w:tcW w:type="dxa" w:w="112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36" w:hRule="atLeast"/>
        </w:trPr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8" w:type="dxa"/>
              <w:bottom w:w="15" w:type="dxa"/>
              <w:end w:w="18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8. SEMNĂTURILE</w:t>
            </w:r>
          </w:p>
        </w:tc>
        <w:tc>
          <w:tcPr>
            <w:tcW w:type="dxa" w:w="11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540" w:hRule="atLeast"/>
        </w:trPr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funcția, 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numele și semnătura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numele și semnătura</w:t>
            </w:r>
          </w:p>
        </w:tc>
      </w:tr>
      <w:tr>
        <w:trPr>
          <w:trHeight w:val="311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Achitat taxa de (lei)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direct / prin poștă / digital</w:t>
            </w:r>
          </w:p>
        </w:tc>
      </w:tr>
    </w:tbl>
    <w:p>
      <w:pPr>
        <w:pageBreakBefore/>
        <w:spacing w:after="30"/>
      </w:pPr>
      <w:r>
        <w:rPr>
          <w:rFonts w:ascii="Times New Roman" w:hAnsi="Times New Roman"/>
          <w:b w:val="0"/>
          <w:i w:val="0"/>
          <w:color w:val="777777"/>
          <w:sz w:val="11"/>
        </w:rPr>
        <w:t>F_A_04 · versiunea 1.0</w:t>
      </w:r>
    </w:p>
    <w:p>
      <w:pPr>
        <w:spacing w:before="22" w:after="3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3"/>
        </w:rPr>
        <w:t>în conformitate cu prevederile Legii nr. 169/2026 privind Codul amenajării teritoriului, urbanismului și construcțiilor,</w:t>
      </w:r>
    </w:p>
    <w:p>
      <w:pPr>
        <w:spacing w:before="22" w:after="3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14"/>
        </w:rPr>
        <w:t xml:space="preserve">cu referire la </w:t>
      </w:r>
      <w:r>
        <w:br/>
      </w:r>
      <w:r>
        <w:rPr>
          <w:rFonts w:ascii="Times New Roman" w:hAnsi="Times New Roman"/>
          <w:b/>
          <w:i w:val="0"/>
          <w:color w:val="000000"/>
          <w:sz w:val="14"/>
        </w:rPr>
        <w:t>AUTORIZAȚIA DE CONSTRUIRE / DESFIINȚARE nr……….din data………….</w:t>
      </w:r>
    </w:p>
    <w:p>
      <w:pPr>
        <w:spacing w:before="22" w:after="3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se prelungește</w:t>
      </w:r>
    </w:p>
    <w:p>
      <w:pPr>
        <w:spacing w:before="22" w:after="30" w:line="240" w:lineRule="auto"/>
        <w:jc w:val="center"/>
      </w:pPr>
      <w:r>
        <w:rPr>
          <w:rFonts w:ascii="Times New Roman" w:hAnsi="Times New Roman"/>
          <w:b w:val="0"/>
          <w:i w:val="0"/>
          <w:color w:val="000000"/>
          <w:sz w:val="15"/>
        </w:rPr>
        <w:t>☐ durata de execuție     ☐ valabilitatea autorizației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37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9. PRELUNGIRE ACORDATĂ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310" w:hRule="atLeast"/>
        </w:trPr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de la data de</w:t>
            </w:r>
          </w:p>
        </w:tc>
        <w:tc>
          <w:tcPr>
            <w:tcW w:type="dxa" w:w="338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până la data de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Data prelungirii valabilității</w:t>
            </w:r>
          </w:p>
        </w:tc>
      </w:tr>
      <w:tr>
        <w:trPr>
          <w:trHeight w:val="106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După această dată, o nouă prelungire a valabilității nu este posibilă, solicitantul urmând să obțină, în condițiile legii, o altă autorizație de construire /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108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  <w:t>desființare.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97"/>
        <w:gridCol w:w="1497"/>
        <w:gridCol w:w="1497"/>
        <w:gridCol w:w="1497"/>
        <w:gridCol w:w="1497"/>
        <w:gridCol w:w="1497"/>
        <w:gridCol w:w="1497"/>
      </w:tblGrid>
      <w:tr>
        <w:trPr>
          <w:trHeight w:val="13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  <w:tc>
          <w:tcPr>
            <w:tcW w:type="dxa" w:w="9921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5" w:type="dxa"/>
              <w:start w:w="18" w:type="dxa"/>
              <w:bottom w:w="15" w:type="dxa"/>
              <w:end w:w="18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1"/>
              </w:rPr>
              <w:t>10. SEMNĂTURILE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5" w:type="dxa"/>
              <w:start w:w="38" w:type="dxa"/>
              <w:bottom w:w="21" w:type="dxa"/>
              <w:end w:w="38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1"/>
              </w:rPr>
            </w:r>
          </w:p>
        </w:tc>
      </w:tr>
      <w:tr>
        <w:trPr>
          <w:trHeight w:val="540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Conducătorul autorității emitente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funcția, numele și semnătura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Secretar general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numele și semnătura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Arhitect-șef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numele și semnătura</w:t>
            </w:r>
          </w:p>
        </w:tc>
      </w:tr>
      <w:tr>
        <w:trPr>
          <w:trHeight w:val="311" w:hRule="atLeast"/>
        </w:trPr>
        <w:tc>
          <w:tcPr>
            <w:tcW w:type="dxa" w:w="2537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Achitat taxa de (lei)</w:t>
            </w:r>
          </w:p>
        </w:tc>
        <w:tc>
          <w:tcPr>
            <w:tcW w:type="dxa" w:w="338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21" w:type="dxa"/>
              <w:start w:w="32" w:type="dxa"/>
              <w:bottom w:w="17" w:type="dxa"/>
              <w:end w:w="32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1"/>
              </w:rPr>
              <w:t>Chitanța nr. / data</w:t>
            </w:r>
          </w:p>
        </w:tc>
        <w:tc>
          <w:tcPr>
            <w:tcW w:type="dxa" w:w="422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17" w:type="dxa"/>
              <w:start w:w="27" w:type="dxa"/>
              <w:bottom w:w="15" w:type="dxa"/>
              <w:end w:w="27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Transmis solicitantului la data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1"/>
              </w:rPr>
              <w:t>direct / prin poștă / digital</w:t>
            </w:r>
          </w:p>
        </w:tc>
      </w:tr>
    </w:tbl>
    <w:sectPr w:rsidR="00FC693F" w:rsidRPr="0006063C" w:rsidSect="00034616">
      <w:footerReference w:type="default" r:id="rId9"/>
      <w:headerReference w:type="default" r:id="rId11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1"/>
      </w:rPr>
      <w:t>F_A_04 · versiunea 1.0</w:t>
    </w:r>
    <w:r>
      <w:tab/>
    </w:r>
    <w:r>
      <w:rPr>
        <w:rFonts w:ascii="Times New Roman" w:hAnsi="Times New Roman"/>
        <w:b w:val="0"/>
        <w:i w:val="0"/>
        <w:color w:val="777777"/>
        <w:sz w:val="11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1"/>
      </w:rPr>
      <w:t xml:space="preserve"> din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12_F_A_04_Autorizatie_construire_desfiintare_Baile_Govora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